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D7C0" w14:textId="34C78C50" w:rsidR="00933750" w:rsidRDefault="00933750">
      <w:r>
        <w:t>TACRAO 2020 Nominations and Elections Committee Report</w:t>
      </w:r>
    </w:p>
    <w:p w14:paraId="665E9EF8" w14:textId="311A9F8F" w:rsidR="00933750" w:rsidRDefault="00933750">
      <w:r>
        <w:t>November 2020</w:t>
      </w:r>
    </w:p>
    <w:p w14:paraId="478BA7C7" w14:textId="554129C9" w:rsidR="00933750" w:rsidRDefault="00933750">
      <w:r>
        <w:t>The TACRAO Nominations &amp; Elections Committee members for the 2019 – 2020 year were: Becky Lothringer, Chair; Michelle Walker, Chair-elect, Debbie Gilchrist, Paige Bussell and Irene Robinson.</w:t>
      </w:r>
    </w:p>
    <w:p w14:paraId="2F64A104" w14:textId="79A7A028" w:rsidR="00933750" w:rsidRDefault="00933750">
      <w:r>
        <w:t>Nominations for the outgoing positions of President Elect, VP Registration, VP Technology and Treasurer and the slate of Nominations and Elections committee members for 2020-2021 were solicited from the TACRAO membership via the listserv on May 4</w:t>
      </w:r>
      <w:r w:rsidRPr="00933750">
        <w:rPr>
          <w:vertAlign w:val="superscript"/>
        </w:rPr>
        <w:t>th</w:t>
      </w:r>
      <w:r>
        <w:t xml:space="preserve"> 2020.  Membership was given until June 1, 2020 to submit their nominations.  A reminder e-mail was sent on May 28</w:t>
      </w:r>
      <w:r w:rsidRPr="00933750">
        <w:rPr>
          <w:vertAlign w:val="superscript"/>
        </w:rPr>
        <w:t>th</w:t>
      </w:r>
      <w:r>
        <w:t xml:space="preserve"> to request final nominations be submitted prior to the June 1 deadline.  Nominees were contacted via e-mail to confirm their willingness to proceed in the nomination process.  Each nominee was asked to submit their Bio Forms for use during the election. </w:t>
      </w:r>
    </w:p>
    <w:p w14:paraId="321608A7" w14:textId="0473A76F" w:rsidR="00933750" w:rsidRDefault="00933750">
      <w:r>
        <w:t>N&amp;E met virtually on Aug 16 to review qualifications of the nominees</w:t>
      </w:r>
      <w:r w:rsidR="00885043">
        <w:t>,</w:t>
      </w:r>
      <w:r>
        <w:t xml:space="preserve"> to put forth a final slate for </w:t>
      </w:r>
      <w:r w:rsidR="00885043">
        <w:t xml:space="preserve">the </w:t>
      </w:r>
      <w:r>
        <w:t>election of TEC and N&amp;E positions by the membership and submitted our recommendations to TEC on Aug 21</w:t>
      </w:r>
      <w:proofErr w:type="gramStart"/>
      <w:r w:rsidRPr="00933750">
        <w:rPr>
          <w:vertAlign w:val="superscript"/>
        </w:rPr>
        <w:t>st</w:t>
      </w:r>
      <w:r>
        <w:t xml:space="preserve"> .</w:t>
      </w:r>
      <w:proofErr w:type="gramEnd"/>
      <w:r>
        <w:t xml:space="preserve">  Aug 24</w:t>
      </w:r>
      <w:r w:rsidRPr="00933750">
        <w:rPr>
          <w:vertAlign w:val="superscript"/>
        </w:rPr>
        <w:t>th</w:t>
      </w:r>
      <w:r>
        <w:t xml:space="preserve"> the final slate of candidates was once again contacted by e-mail to confirm their willingness to proceed to the election stage.  The following were submitted to the membership for final vote and to elect officers and committee members for the vacant positions:</w:t>
      </w:r>
    </w:p>
    <w:p w14:paraId="4259113D" w14:textId="7095EE1A" w:rsidR="00933750" w:rsidRDefault="00933750" w:rsidP="00933750">
      <w:pPr>
        <w:rPr>
          <w:rFonts w:eastAsia="Times New Roman"/>
        </w:rPr>
      </w:pPr>
      <w:r>
        <w:rPr>
          <w:rFonts w:eastAsia="Times New Roman"/>
          <w:b/>
          <w:bCs/>
        </w:rPr>
        <w:t>TACRAO Executive Committee Officer Candidates</w:t>
      </w:r>
    </w:p>
    <w:p w14:paraId="6DF7338A" w14:textId="77777777" w:rsidR="00933750" w:rsidRDefault="00933750" w:rsidP="00933750">
      <w:pPr>
        <w:rPr>
          <w:rFonts w:eastAsia="Times New Roman"/>
        </w:rPr>
      </w:pPr>
      <w:r>
        <w:rPr>
          <w:rFonts w:eastAsia="Times New Roman"/>
        </w:rPr>
        <w:t>President Elect (select one):</w:t>
      </w:r>
    </w:p>
    <w:p w14:paraId="3F8121EE" w14:textId="77777777" w:rsidR="00933750" w:rsidRDefault="00933750" w:rsidP="00933750">
      <w:pPr>
        <w:pStyle w:val="ListParagraph"/>
        <w:numPr>
          <w:ilvl w:val="0"/>
          <w:numId w:val="1"/>
        </w:numPr>
        <w:spacing w:before="0" w:beforeAutospacing="0" w:after="0" w:afterAutospacing="0"/>
        <w:rPr>
          <w:rFonts w:eastAsia="Times New Roman"/>
        </w:rPr>
      </w:pPr>
      <w:r>
        <w:rPr>
          <w:rFonts w:eastAsia="Times New Roman"/>
        </w:rPr>
        <w:t>Paige Bussell, University Registrar, Texas A&amp;M – Commerce</w:t>
      </w:r>
    </w:p>
    <w:p w14:paraId="57FF7769" w14:textId="77777777" w:rsidR="00933750" w:rsidRDefault="00933750" w:rsidP="00933750">
      <w:pPr>
        <w:pStyle w:val="ListParagraph"/>
        <w:numPr>
          <w:ilvl w:val="0"/>
          <w:numId w:val="1"/>
        </w:numPr>
        <w:spacing w:before="0" w:beforeAutospacing="0" w:after="0" w:afterAutospacing="0"/>
        <w:rPr>
          <w:rFonts w:eastAsia="Times New Roman"/>
        </w:rPr>
      </w:pPr>
      <w:r>
        <w:rPr>
          <w:rFonts w:eastAsia="Times New Roman"/>
        </w:rPr>
        <w:t>Lee Owns, Associate Registrar, Navarro College</w:t>
      </w:r>
    </w:p>
    <w:p w14:paraId="7E94C9B6" w14:textId="77777777" w:rsidR="00933750" w:rsidRDefault="00933750" w:rsidP="00933750">
      <w:pPr>
        <w:rPr>
          <w:rFonts w:eastAsia="Times New Roman"/>
        </w:rPr>
      </w:pPr>
      <w:r>
        <w:rPr>
          <w:rFonts w:eastAsia="Times New Roman"/>
        </w:rPr>
        <w:t> </w:t>
      </w:r>
    </w:p>
    <w:p w14:paraId="2D0B51C4" w14:textId="77777777" w:rsidR="00933750" w:rsidRDefault="00933750" w:rsidP="00933750">
      <w:pPr>
        <w:rPr>
          <w:rFonts w:eastAsia="Times New Roman"/>
        </w:rPr>
      </w:pPr>
      <w:r>
        <w:rPr>
          <w:rFonts w:eastAsia="Times New Roman"/>
        </w:rPr>
        <w:t>Vice President - Records &amp; Registration (select one):</w:t>
      </w:r>
    </w:p>
    <w:p w14:paraId="264C8F6A" w14:textId="77777777" w:rsidR="00933750" w:rsidRDefault="00933750" w:rsidP="00933750">
      <w:pPr>
        <w:pStyle w:val="ListParagraph"/>
        <w:numPr>
          <w:ilvl w:val="0"/>
          <w:numId w:val="2"/>
        </w:numPr>
        <w:spacing w:before="0" w:beforeAutospacing="0" w:after="0" w:afterAutospacing="0"/>
        <w:rPr>
          <w:rFonts w:eastAsia="Times New Roman"/>
        </w:rPr>
      </w:pPr>
      <w:r>
        <w:rPr>
          <w:rFonts w:eastAsia="Times New Roman"/>
        </w:rPr>
        <w:t>Tana Miller, Assistant Vice President, Student Enrollment, Engagement &amp; Success, West Texas A&amp;M University</w:t>
      </w:r>
    </w:p>
    <w:p w14:paraId="6226ACB9" w14:textId="77777777" w:rsidR="00933750" w:rsidRDefault="00933750" w:rsidP="00933750">
      <w:pPr>
        <w:pStyle w:val="ListParagraph"/>
        <w:numPr>
          <w:ilvl w:val="0"/>
          <w:numId w:val="2"/>
        </w:numPr>
        <w:spacing w:before="0" w:beforeAutospacing="0" w:after="0" w:afterAutospacing="0"/>
        <w:rPr>
          <w:rFonts w:eastAsia="Times New Roman"/>
        </w:rPr>
      </w:pPr>
      <w:r>
        <w:rPr>
          <w:rFonts w:eastAsia="Times New Roman"/>
        </w:rPr>
        <w:t>Troy White, University Registrar, East Texas Baptist University</w:t>
      </w:r>
    </w:p>
    <w:p w14:paraId="00BD1F89" w14:textId="77777777" w:rsidR="00933750" w:rsidRDefault="00933750" w:rsidP="00933750">
      <w:pPr>
        <w:rPr>
          <w:rFonts w:eastAsia="Times New Roman"/>
        </w:rPr>
      </w:pPr>
      <w:r>
        <w:rPr>
          <w:rFonts w:eastAsia="Times New Roman"/>
        </w:rPr>
        <w:t> </w:t>
      </w:r>
    </w:p>
    <w:p w14:paraId="726F7494" w14:textId="77777777" w:rsidR="00933750" w:rsidRDefault="00933750" w:rsidP="00933750">
      <w:pPr>
        <w:rPr>
          <w:rFonts w:eastAsia="Times New Roman"/>
        </w:rPr>
      </w:pPr>
      <w:r>
        <w:rPr>
          <w:rFonts w:eastAsia="Times New Roman"/>
        </w:rPr>
        <w:t>Vice President – Technology (select one):</w:t>
      </w:r>
    </w:p>
    <w:p w14:paraId="38D8393E" w14:textId="77777777" w:rsidR="00933750" w:rsidRDefault="00933750" w:rsidP="00933750">
      <w:pPr>
        <w:pStyle w:val="ListParagraph"/>
        <w:numPr>
          <w:ilvl w:val="0"/>
          <w:numId w:val="3"/>
        </w:numPr>
        <w:spacing w:before="0" w:beforeAutospacing="0" w:after="0" w:afterAutospacing="0"/>
        <w:rPr>
          <w:rFonts w:eastAsia="Times New Roman"/>
        </w:rPr>
      </w:pPr>
      <w:r>
        <w:rPr>
          <w:rFonts w:eastAsia="Times New Roman"/>
        </w:rPr>
        <w:t>Jodie Rexroat, Assistant Director-Academic Records, Dallas College</w:t>
      </w:r>
    </w:p>
    <w:p w14:paraId="5A18DF0E" w14:textId="77777777" w:rsidR="00933750" w:rsidRDefault="00933750" w:rsidP="00933750">
      <w:pPr>
        <w:pStyle w:val="ListParagraph"/>
        <w:numPr>
          <w:ilvl w:val="0"/>
          <w:numId w:val="3"/>
        </w:numPr>
        <w:spacing w:before="0" w:beforeAutospacing="0" w:after="0" w:afterAutospacing="0"/>
        <w:rPr>
          <w:rFonts w:eastAsia="Times New Roman"/>
        </w:rPr>
      </w:pPr>
      <w:r>
        <w:rPr>
          <w:rFonts w:eastAsia="Times New Roman"/>
        </w:rPr>
        <w:t>Justin Schilke, Senior Associate Registrar, Rice University</w:t>
      </w:r>
    </w:p>
    <w:p w14:paraId="07320CA2" w14:textId="77777777" w:rsidR="00933750" w:rsidRDefault="00933750" w:rsidP="00933750">
      <w:pPr>
        <w:rPr>
          <w:rFonts w:eastAsia="Times New Roman"/>
        </w:rPr>
      </w:pPr>
      <w:r>
        <w:rPr>
          <w:rFonts w:eastAsia="Times New Roman"/>
        </w:rPr>
        <w:t> </w:t>
      </w:r>
    </w:p>
    <w:p w14:paraId="261B4F96" w14:textId="77777777" w:rsidR="00933750" w:rsidRDefault="00933750" w:rsidP="00933750">
      <w:pPr>
        <w:rPr>
          <w:rFonts w:eastAsia="Times New Roman"/>
        </w:rPr>
      </w:pPr>
      <w:r>
        <w:rPr>
          <w:rFonts w:eastAsia="Times New Roman"/>
        </w:rPr>
        <w:t>Treasurer:</w:t>
      </w:r>
    </w:p>
    <w:p w14:paraId="00C8F1D5" w14:textId="35D24CFB" w:rsidR="00933750" w:rsidRDefault="00933750" w:rsidP="00933750">
      <w:pPr>
        <w:pStyle w:val="ListParagraph"/>
        <w:numPr>
          <w:ilvl w:val="0"/>
          <w:numId w:val="4"/>
        </w:numPr>
        <w:spacing w:before="0" w:beforeAutospacing="0" w:after="0" w:afterAutospacing="0"/>
        <w:rPr>
          <w:rFonts w:eastAsia="Times New Roman"/>
        </w:rPr>
      </w:pPr>
      <w:r>
        <w:rPr>
          <w:rFonts w:eastAsia="Times New Roman"/>
        </w:rPr>
        <w:t>Lori Zerr, Sr. Business Systems Analyst, University of Texas Health Science Center at Houston (lone nominee)</w:t>
      </w:r>
    </w:p>
    <w:p w14:paraId="37F21EAB" w14:textId="77777777" w:rsidR="00933750" w:rsidRDefault="00933750" w:rsidP="00933750">
      <w:pPr>
        <w:rPr>
          <w:rFonts w:eastAsia="Times New Roman"/>
        </w:rPr>
      </w:pPr>
      <w:r>
        <w:rPr>
          <w:rFonts w:eastAsia="Times New Roman"/>
        </w:rPr>
        <w:t> </w:t>
      </w:r>
    </w:p>
    <w:p w14:paraId="31D683E5" w14:textId="77777777" w:rsidR="00933750" w:rsidRDefault="00933750" w:rsidP="00933750">
      <w:pPr>
        <w:rPr>
          <w:rFonts w:eastAsia="Times New Roman"/>
          <w:b/>
          <w:bCs/>
        </w:rPr>
      </w:pPr>
    </w:p>
    <w:p w14:paraId="5E8F58FE" w14:textId="5FE01019" w:rsidR="00933750" w:rsidRDefault="00933750" w:rsidP="00933750">
      <w:pPr>
        <w:rPr>
          <w:rFonts w:eastAsia="Times New Roman"/>
        </w:rPr>
      </w:pPr>
      <w:r>
        <w:rPr>
          <w:rFonts w:eastAsia="Times New Roman"/>
          <w:b/>
          <w:bCs/>
        </w:rPr>
        <w:t>TACRAO 2021 Nominations &amp; Elections Committee Candidates (voter selects 4):</w:t>
      </w:r>
    </w:p>
    <w:p w14:paraId="3C55E988" w14:textId="77777777" w:rsidR="00933750" w:rsidRDefault="00933750" w:rsidP="00933750">
      <w:pPr>
        <w:pStyle w:val="ListParagraph"/>
        <w:numPr>
          <w:ilvl w:val="0"/>
          <w:numId w:val="5"/>
        </w:numPr>
        <w:spacing w:before="0" w:beforeAutospacing="0" w:after="0" w:afterAutospacing="0"/>
        <w:rPr>
          <w:rFonts w:eastAsia="Times New Roman"/>
        </w:rPr>
      </w:pPr>
      <w:r>
        <w:rPr>
          <w:rFonts w:eastAsia="Times New Roman"/>
        </w:rPr>
        <w:lastRenderedPageBreak/>
        <w:t>Sam Carrell, Associate Registrar, The University of Texas at Tyler</w:t>
      </w:r>
    </w:p>
    <w:p w14:paraId="46ECD767" w14:textId="77777777" w:rsidR="00933750" w:rsidRDefault="00933750" w:rsidP="00933750">
      <w:pPr>
        <w:pStyle w:val="ListParagraph"/>
        <w:numPr>
          <w:ilvl w:val="0"/>
          <w:numId w:val="5"/>
        </w:numPr>
        <w:spacing w:before="0" w:beforeAutospacing="0" w:after="0" w:afterAutospacing="0"/>
        <w:rPr>
          <w:rFonts w:eastAsia="Times New Roman"/>
        </w:rPr>
      </w:pPr>
      <w:r>
        <w:rPr>
          <w:rFonts w:eastAsia="Times New Roman"/>
        </w:rPr>
        <w:t>Amie Cato, Registrar, Paris Junior College</w:t>
      </w:r>
    </w:p>
    <w:p w14:paraId="071071D3" w14:textId="77777777" w:rsidR="00933750" w:rsidRDefault="00933750" w:rsidP="00933750">
      <w:pPr>
        <w:pStyle w:val="ListParagraph"/>
        <w:numPr>
          <w:ilvl w:val="0"/>
          <w:numId w:val="5"/>
        </w:numPr>
        <w:spacing w:before="0" w:beforeAutospacing="0" w:after="0" w:afterAutospacing="0"/>
        <w:rPr>
          <w:rFonts w:eastAsia="Times New Roman"/>
        </w:rPr>
      </w:pPr>
      <w:r>
        <w:rPr>
          <w:rFonts w:eastAsia="Times New Roman"/>
        </w:rPr>
        <w:t>David Edwards, Sr. Manager of Admissions &amp; Records, Dallas College – Eastfield Campus</w:t>
      </w:r>
    </w:p>
    <w:p w14:paraId="1CEB523E" w14:textId="77777777" w:rsidR="00933750" w:rsidRDefault="00933750" w:rsidP="00933750">
      <w:pPr>
        <w:pStyle w:val="ListParagraph"/>
        <w:numPr>
          <w:ilvl w:val="0"/>
          <w:numId w:val="5"/>
        </w:numPr>
        <w:spacing w:before="0" w:beforeAutospacing="0" w:after="0" w:afterAutospacing="0"/>
        <w:rPr>
          <w:rFonts w:eastAsia="Times New Roman"/>
        </w:rPr>
      </w:pPr>
      <w:r>
        <w:rPr>
          <w:rFonts w:eastAsia="Times New Roman"/>
        </w:rPr>
        <w:t>Sheila Gray, Associate Director, Undergraduate Admissions, Texas Tech University</w:t>
      </w:r>
    </w:p>
    <w:p w14:paraId="0ABEDCE8" w14:textId="77777777" w:rsidR="00933750" w:rsidRDefault="00933750" w:rsidP="00933750">
      <w:pPr>
        <w:pStyle w:val="ListParagraph"/>
        <w:numPr>
          <w:ilvl w:val="0"/>
          <w:numId w:val="5"/>
        </w:numPr>
        <w:spacing w:before="0" w:beforeAutospacing="0" w:after="0" w:afterAutospacing="0"/>
        <w:rPr>
          <w:rFonts w:eastAsia="Times New Roman"/>
        </w:rPr>
      </w:pPr>
      <w:r>
        <w:rPr>
          <w:rFonts w:eastAsia="Times New Roman"/>
        </w:rPr>
        <w:t>Becki Griffith, District Director of Admissions &amp; Records, Tarrant County College</w:t>
      </w:r>
    </w:p>
    <w:p w14:paraId="572D7597" w14:textId="77777777" w:rsidR="00933750" w:rsidRDefault="00933750" w:rsidP="00933750">
      <w:pPr>
        <w:pStyle w:val="ListParagraph"/>
        <w:numPr>
          <w:ilvl w:val="0"/>
          <w:numId w:val="5"/>
        </w:numPr>
        <w:spacing w:before="0" w:beforeAutospacing="0" w:after="0" w:afterAutospacing="0"/>
        <w:rPr>
          <w:rFonts w:eastAsia="Times New Roman"/>
        </w:rPr>
      </w:pPr>
      <w:r>
        <w:rPr>
          <w:rFonts w:eastAsia="Times New Roman"/>
        </w:rPr>
        <w:t>Blanca Guerra, University Registrar, The University of Texas Health Science Center at San Antonio</w:t>
      </w:r>
    </w:p>
    <w:p w14:paraId="0604FC5F" w14:textId="77777777" w:rsidR="00933750" w:rsidRDefault="00933750" w:rsidP="00933750">
      <w:pPr>
        <w:pStyle w:val="ListParagraph"/>
        <w:numPr>
          <w:ilvl w:val="0"/>
          <w:numId w:val="5"/>
        </w:numPr>
        <w:spacing w:before="0" w:beforeAutospacing="0" w:after="0" w:afterAutospacing="0"/>
        <w:rPr>
          <w:rFonts w:eastAsia="Times New Roman"/>
        </w:rPr>
      </w:pPr>
      <w:r>
        <w:rPr>
          <w:rFonts w:eastAsia="Times New Roman"/>
        </w:rPr>
        <w:t>Joe Papari, Director of Enrollment Services for Student Systems &amp; Technology, Southern Methodist University</w:t>
      </w:r>
    </w:p>
    <w:p w14:paraId="6AF97B05" w14:textId="0D8EC8DA" w:rsidR="00933750" w:rsidRDefault="00933750"/>
    <w:p w14:paraId="39BC12CF" w14:textId="0CF1EDA4" w:rsidR="00933750" w:rsidRDefault="00933750">
      <w:r>
        <w:t>The slate was submitted for final vote to the membership with the results complete and announced on Sept. 14</w:t>
      </w:r>
      <w:r w:rsidRPr="00933750">
        <w:rPr>
          <w:vertAlign w:val="superscript"/>
        </w:rPr>
        <w:t>th</w:t>
      </w:r>
      <w:r>
        <w:t>.  Just over 30% of the membership submitted a vote.  The following were elected by the membership for the vacant positions and announced to the membership via the listserv by TACRAO President Bobby Lothringer:</w:t>
      </w:r>
    </w:p>
    <w:p w14:paraId="64A3E1DA"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b/>
          <w:bCs/>
          <w:u w:val="single"/>
        </w:rPr>
        <w:t>TACRAO Executive Committee Results:</w:t>
      </w:r>
    </w:p>
    <w:p w14:paraId="7E1C5942"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b/>
          <w:bCs/>
        </w:rPr>
        <w:t xml:space="preserve">President-Elect:  </w:t>
      </w:r>
      <w:r w:rsidRPr="00933750">
        <w:rPr>
          <w:rFonts w:ascii="Calibri" w:eastAsia="Times New Roman" w:hAnsi="Calibri" w:cs="Times New Roman"/>
        </w:rPr>
        <w:t>                                                             Paige Bussell, Texas A&amp;M University – Commerce</w:t>
      </w:r>
    </w:p>
    <w:p w14:paraId="20993CDA"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b/>
          <w:bCs/>
        </w:rPr>
        <w:t xml:space="preserve">Vice President for Records &amp; Registration:           </w:t>
      </w:r>
      <w:r w:rsidRPr="00933750">
        <w:rPr>
          <w:rFonts w:ascii="Calibri" w:eastAsia="Times New Roman" w:hAnsi="Calibri" w:cs="Times New Roman"/>
        </w:rPr>
        <w:t>Tana Miller, West Texas A&amp;M University</w:t>
      </w:r>
    </w:p>
    <w:p w14:paraId="31C0450C"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b/>
          <w:bCs/>
        </w:rPr>
        <w:t xml:space="preserve">Vice President for Technology:                                  </w:t>
      </w:r>
      <w:r w:rsidRPr="00933750">
        <w:rPr>
          <w:rFonts w:ascii="Calibri" w:eastAsia="Times New Roman" w:hAnsi="Calibri" w:cs="Times New Roman"/>
        </w:rPr>
        <w:t>Justin Schilke, Rice University</w:t>
      </w:r>
    </w:p>
    <w:p w14:paraId="3825ACA2"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b/>
          <w:bCs/>
        </w:rPr>
        <w:t>Treasurer:</w:t>
      </w:r>
      <w:r w:rsidRPr="00933750">
        <w:rPr>
          <w:rFonts w:ascii="Calibri" w:eastAsia="Times New Roman" w:hAnsi="Calibri" w:cs="Times New Roman"/>
        </w:rPr>
        <w:t>                                                                           Lori Zerr, The University of Texas Health Science Center at Houston</w:t>
      </w:r>
    </w:p>
    <w:p w14:paraId="185CA370"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rPr>
        <w:t> </w:t>
      </w:r>
    </w:p>
    <w:p w14:paraId="34F6B856"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b/>
          <w:bCs/>
          <w:u w:val="single"/>
        </w:rPr>
        <w:t>Nominations &amp; Elections Committee Results:</w:t>
      </w:r>
    </w:p>
    <w:p w14:paraId="780A7B01"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rPr>
        <w:t xml:space="preserve">Becki Griffith, Tarrant County College, </w:t>
      </w:r>
      <w:r w:rsidRPr="00933750">
        <w:rPr>
          <w:rFonts w:ascii="Calibri" w:eastAsia="Times New Roman" w:hAnsi="Calibri" w:cs="Times New Roman"/>
          <w:i/>
          <w:iCs/>
        </w:rPr>
        <w:t>Chair-Elect</w:t>
      </w:r>
    </w:p>
    <w:p w14:paraId="451DC54E"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rPr>
        <w:t>Joe Papari, Southern Methodist University</w:t>
      </w:r>
    </w:p>
    <w:p w14:paraId="22272990"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rPr>
        <w:t>Sheila Gray, Texas Tech University</w:t>
      </w:r>
    </w:p>
    <w:p w14:paraId="53724630" w14:textId="77777777" w:rsidR="00933750" w:rsidRPr="00933750" w:rsidRDefault="00933750" w:rsidP="00933750">
      <w:pPr>
        <w:spacing w:before="100" w:beforeAutospacing="1" w:after="100" w:afterAutospacing="1" w:line="240" w:lineRule="auto"/>
        <w:rPr>
          <w:rFonts w:ascii="Calibri" w:eastAsia="Times New Roman" w:hAnsi="Calibri" w:cs="Times New Roman"/>
        </w:rPr>
      </w:pPr>
      <w:r w:rsidRPr="00933750">
        <w:rPr>
          <w:rFonts w:ascii="Calibri" w:eastAsia="Times New Roman" w:hAnsi="Calibri" w:cs="Times New Roman"/>
        </w:rPr>
        <w:t>Blanca Guerra, The University of Texas Health Science Center at San Antonio</w:t>
      </w:r>
    </w:p>
    <w:p w14:paraId="378B7451" w14:textId="77777777" w:rsidR="00933750" w:rsidRDefault="00933750"/>
    <w:p w14:paraId="6BAA4B15" w14:textId="53C00A54" w:rsidR="00933750" w:rsidRDefault="00933750">
      <w:r>
        <w:t>Based on the N&amp;E process this year, the committee would like to humbly request the following changes to the By Laws</w:t>
      </w:r>
      <w:r w:rsidR="00885043">
        <w:t xml:space="preserve"> and Procedures Manual</w:t>
      </w:r>
      <w:r>
        <w:t xml:space="preserve"> be considered.</w:t>
      </w:r>
    </w:p>
    <w:p w14:paraId="6821132D" w14:textId="64E753EB" w:rsidR="00933750" w:rsidRDefault="00933750">
      <w:r>
        <w:t xml:space="preserve">TACRAO By Laws, Article 2, Section c, last sentence reads, “During service on this committee (N&amp;E), a member shall not be eligible for nomination to an association </w:t>
      </w:r>
      <w:proofErr w:type="gramStart"/>
      <w:r>
        <w:t>office ,</w:t>
      </w:r>
      <w:proofErr w:type="gramEnd"/>
      <w:r>
        <w:t xml:space="preserve"> no</w:t>
      </w:r>
      <w:r w:rsidR="00885043">
        <w:t>t</w:t>
      </w:r>
      <w:r>
        <w:t xml:space="preserve"> become eligible by resigning from the committee.”  This past year we did have such a case and took the issue to TEC for a vote </w:t>
      </w:r>
      <w:r w:rsidR="00885043">
        <w:t>to grant</w:t>
      </w:r>
      <w:r>
        <w:t xml:space="preserve"> an exception.  The N&amp;E member was excluded from all conversation concerning the position to </w:t>
      </w:r>
      <w:r>
        <w:lastRenderedPageBreak/>
        <w:t>which they were nominated, was not allowed to know who the other nominees were and was excluded from all voting.  The TEC allowed N&amp;E to proceed this way but the committee requests a change be made to alleviate such issues in the future.   We request two changes be considered</w:t>
      </w:r>
      <w:r w:rsidR="00DA5F71">
        <w:t>.  First,</w:t>
      </w:r>
      <w:r>
        <w:t xml:space="preserve"> allow for the “election</w:t>
      </w:r>
      <w:r w:rsidR="00885043">
        <w:t>”</w:t>
      </w:r>
      <w:r>
        <w:t xml:space="preserve"> of two alternate N&amp;E committee members who may step in at such a time as they might be needed, whether it be to a vacancy on the committee or a situation like the one above.  The two alternates would be the runner-up candidates to the 4 that receive the highest number of votes.  To accommodate the larger number being “elected,” we recommend the slate move from 7 to 9 nominees.  The alternates will be required to attend all N&amp;E meetings but will not vote nor add to discussion unless they are called upon to fill a vacated position.  The second change recommended is to change the language in the last sentence of Article 2, Section c to read, “During service on this committee (N&amp;E</w:t>
      </w:r>
      <w:proofErr w:type="gramStart"/>
      <w:r>
        <w:t>),if</w:t>
      </w:r>
      <w:proofErr w:type="gramEnd"/>
      <w:r>
        <w:t xml:space="preserve"> a member receives a nomination to an association office, and if the member </w:t>
      </w:r>
      <w:r w:rsidR="00DA5F71">
        <w:t>agrees</w:t>
      </w:r>
      <w:r>
        <w:t xml:space="preserve"> to accept the nomination, the member must resign their position on the committee and an alternate committee member will be appointed in their place.  The nominated committee member may not discuss the other nominees nor be privy to that information prior to make their decision to resign.” </w:t>
      </w:r>
    </w:p>
    <w:p w14:paraId="0759B83B" w14:textId="17FD665C" w:rsidR="00DA5F71" w:rsidRDefault="00DA5F71"/>
    <w:p w14:paraId="6F4C905D" w14:textId="3206655E" w:rsidR="00DA5F71" w:rsidRDefault="00DA5F71">
      <w:r>
        <w:t>I have attached a mockup of the TACRAO By Laws and the Nominations Committee portion of the Procedures Manual with changes for your review.</w:t>
      </w:r>
    </w:p>
    <w:p w14:paraId="3149BA8D" w14:textId="74868C76" w:rsidR="00DA5F71" w:rsidRDefault="00DA5F71"/>
    <w:p w14:paraId="68C77184" w14:textId="349A96A2" w:rsidR="00DA5F71" w:rsidRDefault="00DA5F71">
      <w:r>
        <w:t>Respectfully submitted,</w:t>
      </w:r>
    </w:p>
    <w:p w14:paraId="29919600" w14:textId="498B8ACD" w:rsidR="00DA5F71" w:rsidRDefault="00DA5F71">
      <w:r>
        <w:t xml:space="preserve">Rebecca Lothringer, University of Texas at </w:t>
      </w:r>
      <w:r w:rsidR="0018278F">
        <w:t>Arlington</w:t>
      </w:r>
      <w:bookmarkStart w:id="0" w:name="_GoBack"/>
      <w:bookmarkEnd w:id="0"/>
    </w:p>
    <w:sectPr w:rsidR="00DA5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D353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85A2F3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B9759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D62ED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6CE7D7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50"/>
    <w:rsid w:val="0018278F"/>
    <w:rsid w:val="00885043"/>
    <w:rsid w:val="00933750"/>
    <w:rsid w:val="00DA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C429"/>
  <w15:chartTrackingRefBased/>
  <w15:docId w15:val="{06AA0938-A7CB-465F-B7AB-E1594469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750"/>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3049">
      <w:bodyDiv w:val="1"/>
      <w:marLeft w:val="0"/>
      <w:marRight w:val="0"/>
      <w:marTop w:val="0"/>
      <w:marBottom w:val="0"/>
      <w:divBdr>
        <w:top w:val="none" w:sz="0" w:space="0" w:color="auto"/>
        <w:left w:val="none" w:sz="0" w:space="0" w:color="auto"/>
        <w:bottom w:val="none" w:sz="0" w:space="0" w:color="auto"/>
        <w:right w:val="none" w:sz="0" w:space="0" w:color="auto"/>
      </w:divBdr>
    </w:div>
    <w:div w:id="8679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Lothringer, Robert</dc:creator>
  <cp:keywords/>
  <dc:description/>
  <cp:lastModifiedBy>Lothringer, Robert</cp:lastModifiedBy>
  <cp:revision>2</cp:revision>
  <dcterms:created xsi:type="dcterms:W3CDTF">2020-11-10T11:36:00Z</dcterms:created>
  <dcterms:modified xsi:type="dcterms:W3CDTF">2020-11-10T11:36:00Z</dcterms:modified>
</cp:coreProperties>
</file>